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F34" w:rsidRPr="00106F34" w:rsidRDefault="00106F34" w:rsidP="00106F34">
      <w:pPr>
        <w:pStyle w:val="a3"/>
        <w:shd w:val="clear" w:color="auto" w:fill="F4F4F4"/>
        <w:spacing w:before="82" w:beforeAutospacing="0" w:after="82" w:afterAutospacing="0"/>
        <w:jc w:val="center"/>
        <w:rPr>
          <w:color w:val="444444"/>
          <w:sz w:val="28"/>
          <w:szCs w:val="28"/>
        </w:rPr>
      </w:pPr>
      <w:r w:rsidRPr="00106F34">
        <w:rPr>
          <w:rStyle w:val="a4"/>
          <w:color w:val="444444"/>
          <w:sz w:val="28"/>
          <w:szCs w:val="28"/>
        </w:rPr>
        <w:t>Конспект занятия</w:t>
      </w:r>
    </w:p>
    <w:p w:rsidR="00106F34" w:rsidRPr="00106F34" w:rsidRDefault="00106F34" w:rsidP="00106F34">
      <w:pPr>
        <w:pStyle w:val="a3"/>
        <w:shd w:val="clear" w:color="auto" w:fill="F4F4F4"/>
        <w:spacing w:before="82" w:beforeAutospacing="0" w:after="82" w:afterAutospacing="0"/>
        <w:jc w:val="center"/>
        <w:rPr>
          <w:color w:val="444444"/>
          <w:sz w:val="28"/>
          <w:szCs w:val="28"/>
        </w:rPr>
      </w:pPr>
      <w:r w:rsidRPr="00106F34">
        <w:rPr>
          <w:rStyle w:val="a4"/>
          <w:color w:val="444444"/>
          <w:sz w:val="28"/>
          <w:szCs w:val="28"/>
        </w:rPr>
        <w:t>по рисованию  (линейная графика)</w:t>
      </w:r>
    </w:p>
    <w:p w:rsidR="00106F34" w:rsidRPr="00106F34" w:rsidRDefault="00106F34" w:rsidP="00106F34">
      <w:pPr>
        <w:pStyle w:val="a3"/>
        <w:shd w:val="clear" w:color="auto" w:fill="F4F4F4"/>
        <w:spacing w:before="82" w:beforeAutospacing="0" w:after="82" w:afterAutospacing="0"/>
        <w:jc w:val="center"/>
        <w:rPr>
          <w:color w:val="444444"/>
          <w:sz w:val="28"/>
          <w:szCs w:val="28"/>
        </w:rPr>
      </w:pPr>
      <w:r w:rsidRPr="00106F34">
        <w:rPr>
          <w:rStyle w:val="a4"/>
          <w:color w:val="444444"/>
          <w:sz w:val="28"/>
          <w:szCs w:val="28"/>
        </w:rPr>
        <w:t>Сказка « Город линий».</w:t>
      </w:r>
    </w:p>
    <w:p w:rsidR="00106F34" w:rsidRPr="00106F34" w:rsidRDefault="00106F34" w:rsidP="00106F34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F34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Цель</w:t>
      </w:r>
      <w:r w:rsidRPr="00106F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Развитие образных представлений и формирование чувства    графического стиля, осознания изобразительных возможностей линии как графического средства.</w:t>
      </w:r>
    </w:p>
    <w:p w:rsidR="00106F34" w:rsidRPr="00106F34" w:rsidRDefault="00106F34" w:rsidP="00106F34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F34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Тип. </w:t>
      </w:r>
      <w:r w:rsidRPr="00106F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Комплексный, развивающий графические навыки.</w:t>
      </w:r>
    </w:p>
    <w:p w:rsidR="00106F34" w:rsidRPr="00106F34" w:rsidRDefault="00106F34" w:rsidP="00106F34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F34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Вид. </w:t>
      </w:r>
      <w:r w:rsidRPr="00106F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Репродуктивная, самостоятельная творческая деятельность.</w:t>
      </w:r>
    </w:p>
    <w:p w:rsidR="00106F34" w:rsidRPr="00106F34" w:rsidRDefault="00106F34" w:rsidP="00106F34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F34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Задачи</w:t>
      </w:r>
      <w:r w:rsidRPr="00106F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106F34" w:rsidRPr="00106F34" w:rsidRDefault="00106F34" w:rsidP="00106F34">
      <w:pPr>
        <w:numPr>
          <w:ilvl w:val="0"/>
          <w:numId w:val="1"/>
        </w:numPr>
        <w:shd w:val="clear" w:color="auto" w:fill="F4F4F4"/>
        <w:spacing w:before="27" w:after="27" w:line="306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F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Развивать навыки линейного рисования.</w:t>
      </w:r>
    </w:p>
    <w:p w:rsidR="00106F34" w:rsidRPr="00106F34" w:rsidRDefault="00106F34" w:rsidP="00106F34">
      <w:pPr>
        <w:numPr>
          <w:ilvl w:val="0"/>
          <w:numId w:val="1"/>
        </w:numPr>
        <w:shd w:val="clear" w:color="auto" w:fill="F4F4F4"/>
        <w:spacing w:before="27" w:after="27" w:line="306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F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Развивать умение применять те или иные графические приёмы в зависимости от образных задач.</w:t>
      </w:r>
    </w:p>
    <w:p w:rsidR="00106F34" w:rsidRPr="00106F34" w:rsidRDefault="00106F34" w:rsidP="00106F34">
      <w:pPr>
        <w:numPr>
          <w:ilvl w:val="0"/>
          <w:numId w:val="1"/>
        </w:numPr>
        <w:shd w:val="clear" w:color="auto" w:fill="F4F4F4"/>
        <w:spacing w:before="27" w:after="27" w:line="306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F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Научить составлять композиции из различных линий.</w:t>
      </w:r>
    </w:p>
    <w:p w:rsidR="00106F34" w:rsidRPr="00106F34" w:rsidRDefault="00106F34" w:rsidP="00106F34">
      <w:pPr>
        <w:numPr>
          <w:ilvl w:val="0"/>
          <w:numId w:val="1"/>
        </w:numPr>
        <w:shd w:val="clear" w:color="auto" w:fill="F4F4F4"/>
        <w:spacing w:before="27" w:after="27" w:line="306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F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Способствовать развитию мелкой мускулатуры кисти руки и выработке точности движений.</w:t>
      </w:r>
    </w:p>
    <w:p w:rsidR="00106F34" w:rsidRPr="00106F34" w:rsidRDefault="00106F34" w:rsidP="00106F34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F3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Материалы к занятию.</w:t>
      </w:r>
    </w:p>
    <w:p w:rsidR="00106F34" w:rsidRPr="00106F34" w:rsidRDefault="00106F34" w:rsidP="00106F34">
      <w:pPr>
        <w:numPr>
          <w:ilvl w:val="0"/>
          <w:numId w:val="2"/>
        </w:numPr>
        <w:shd w:val="clear" w:color="auto" w:fill="F4F4F4"/>
        <w:spacing w:before="27" w:after="27" w:line="306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F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Иллюстрации: из книги «Городок в табакерке», сказочных замков и башен.</w:t>
      </w:r>
    </w:p>
    <w:p w:rsidR="00106F34" w:rsidRPr="00106F34" w:rsidRDefault="00106F34" w:rsidP="00106F34">
      <w:pPr>
        <w:numPr>
          <w:ilvl w:val="0"/>
          <w:numId w:val="2"/>
        </w:numPr>
        <w:shd w:val="clear" w:color="auto" w:fill="F4F4F4"/>
        <w:spacing w:before="27" w:after="27" w:line="306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F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Музыка: Моцарт «Маленькая ночная серенада» (менуэт), опера «Волшебная флейта».</w:t>
      </w:r>
    </w:p>
    <w:p w:rsidR="00106F34" w:rsidRPr="00106F34" w:rsidRDefault="00106F34" w:rsidP="00106F34">
      <w:pPr>
        <w:numPr>
          <w:ilvl w:val="0"/>
          <w:numId w:val="2"/>
        </w:numPr>
        <w:shd w:val="clear" w:color="auto" w:fill="F4F4F4"/>
        <w:spacing w:before="27" w:after="27" w:line="306" w:lineRule="atLeast"/>
        <w:ind w:left="48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F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Литература: </w:t>
      </w:r>
      <w:proofErr w:type="spellStart"/>
      <w:r w:rsidRPr="00106F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Т.С.Галешникова</w:t>
      </w:r>
      <w:proofErr w:type="spellEnd"/>
      <w:r w:rsidRPr="00106F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 Сказка «Город линий».</w:t>
      </w:r>
    </w:p>
    <w:p w:rsidR="00106F34" w:rsidRPr="00106F34" w:rsidRDefault="00106F34" w:rsidP="00106F34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F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Оборудование: лист бумаги, фломастеры, гелиевые ручки, карандаши (техника по выбору детей), гладилка.</w:t>
      </w:r>
    </w:p>
    <w:p w:rsidR="00106F34" w:rsidRPr="00106F34" w:rsidRDefault="00106F34" w:rsidP="00106F34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F34">
        <w:rPr>
          <w:rFonts w:ascii="Times New Roman" w:eastAsia="Times New Roman" w:hAnsi="Times New Roman" w:cs="Times New Roman"/>
          <w:color w:val="800080"/>
          <w:sz w:val="28"/>
          <w:szCs w:val="28"/>
          <w:lang w:eastAsia="ru-RU"/>
        </w:rPr>
        <w:t>                                        </w:t>
      </w:r>
      <w:r w:rsidRPr="00106F34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Ход занятия.</w:t>
      </w:r>
    </w:p>
    <w:p w:rsidR="00106F34" w:rsidRPr="00106F34" w:rsidRDefault="00106F34" w:rsidP="00106F34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F34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Этап I.</w:t>
      </w:r>
      <w:r w:rsidRPr="00106F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Под музыку дети садятся за столы. Проверяют, всё ли у каждого есть для занятия. Предметы последовательно называются педагогом. А дети их проверяют.</w:t>
      </w:r>
    </w:p>
    <w:p w:rsidR="00106F34" w:rsidRPr="00106F34" w:rsidRDefault="00106F34" w:rsidP="00106F34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F34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Этап II. </w:t>
      </w:r>
      <w:r w:rsidRPr="00106F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Объявление темы занятия. Дети будут рисовать необычный город. И жители в нём тоже необычные – </w:t>
      </w:r>
      <w:r w:rsidRPr="00106F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разные линии.</w:t>
      </w:r>
    </w:p>
    <w:p w:rsidR="00106F34" w:rsidRPr="00106F34" w:rsidRDefault="00106F34" w:rsidP="00106F34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F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 Подготовка поверхности листа к работе, деление складыванием на четыре равные части по вертикальному и горизонтальному направлениям.</w:t>
      </w:r>
    </w:p>
    <w:p w:rsidR="00106F34" w:rsidRPr="00106F34" w:rsidRDefault="00106F34" w:rsidP="00106F34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F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Лист сложить пополам по горизонтали, перегибая от себя и совмещая углы и стороны. Развернуть лист, сложить по вертикали пополам. Линии сгиба зафиксировать гладилкой.</w:t>
      </w:r>
    </w:p>
    <w:p w:rsidR="00106F34" w:rsidRPr="00106F34" w:rsidRDefault="00106F34" w:rsidP="00106F34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F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 Линии сгиба обвести карандашом.</w:t>
      </w:r>
    </w:p>
    <w:p w:rsidR="00106F34" w:rsidRPr="00106F34" w:rsidRDefault="00106F34" w:rsidP="00106F34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F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 Звучит фрагмент музыки, под которую педагог начинает рассказывать сказку «Город линий», затем музыку можно выключить.</w:t>
      </w:r>
    </w:p>
    <w:p w:rsidR="00106F34" w:rsidRPr="00106F34" w:rsidRDefault="00106F34" w:rsidP="00106F34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F34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Этап III. </w:t>
      </w:r>
      <w:r w:rsidRPr="00106F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слушают сказку и в клеточках последовательно проводят линии (в соответствии с текстом сказки). Педагог демонстрирует на доске.</w:t>
      </w:r>
    </w:p>
    <w:p w:rsidR="00106F34" w:rsidRPr="00106F34" w:rsidRDefault="00106F34" w:rsidP="00106F34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F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 одной сказочной стране был город Линий. В нём жили разные линии. На одной улице жила </w:t>
      </w:r>
      <w:r w:rsidRPr="00106F3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прямая вертикальная линия</w:t>
      </w:r>
      <w:r w:rsidRPr="00106F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 </w:t>
      </w:r>
      <w:r w:rsidRPr="00106F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Она была очень красивая </w:t>
      </w:r>
      <w:r w:rsidRPr="00106F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строгая и гордая, ходила всё время прямо, высоко подняв голову, и смотрела только вверх и вниз (делается зарисовка в клетке №1).</w:t>
      </w:r>
    </w:p>
    <w:p w:rsidR="00106F34" w:rsidRPr="00106F34" w:rsidRDefault="00106F34" w:rsidP="00106F34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F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Рядом с семейством вертикальных линий жили </w:t>
      </w:r>
      <w:r w:rsidRPr="00106F3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прямые</w:t>
      </w:r>
      <w:r w:rsidRPr="00106F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 </w:t>
      </w:r>
      <w:r w:rsidRPr="00106F3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горизонтальные линии</w:t>
      </w:r>
      <w:r w:rsidRPr="00106F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Они тоже были красивые и строгие и смотрели только вправо и влево (заполняется клетка №2).</w:t>
      </w:r>
    </w:p>
    <w:p w:rsidR="00106F34" w:rsidRPr="00106F34" w:rsidRDefault="00106F34" w:rsidP="00106F34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F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Недалеко от этих линий жили дружной семьёй </w:t>
      </w:r>
      <w:r w:rsidRPr="00106F3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прямые наклонные линии</w:t>
      </w:r>
      <w:r w:rsidRPr="00106F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Они были похожи на вертикальные линии, но при ходьбе наклонялись вправо и влево (заполняется клетка №3).</w:t>
      </w:r>
    </w:p>
    <w:p w:rsidR="00106F34" w:rsidRPr="00106F34" w:rsidRDefault="00106F34" w:rsidP="00106F34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F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 другой улице жили </w:t>
      </w:r>
      <w:r w:rsidRPr="00106F3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закруглённые линии</w:t>
      </w:r>
      <w:r w:rsidRPr="00106F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Они были красивые, добрые и плавные. При ходьбе они, словно мячики, перекатывались с боку на бок. Одни линии были полукруглые, как половинка мяча, другие – закруглённые, как спинка или носик у дыни (заполняется клетка №4).</w:t>
      </w:r>
    </w:p>
    <w:p w:rsidR="00106F34" w:rsidRPr="00106F34" w:rsidRDefault="00106F34" w:rsidP="00106F34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F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Дети с помощью движений рук показывают линии и прорисовывают их в воздухе.</w:t>
      </w:r>
    </w:p>
    <w:p w:rsidR="00106F34" w:rsidRPr="00106F34" w:rsidRDefault="00106F34" w:rsidP="00106F34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F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</w:t>
      </w:r>
      <w:r w:rsidRPr="00106F34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inline distT="0" distB="0" distL="0" distR="0">
            <wp:extent cx="1716405" cy="1716405"/>
            <wp:effectExtent l="19050" t="0" r="0" b="0"/>
            <wp:docPr id="1" name="Рисунок 1" descr="https://nsportal.ru/sites/default/files/styles/square_thumbnail/public/styles/square_thumbnail/public/risunok_2_97.jpg?itok=PXrZsVc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styles/square_thumbnail/public/styles/square_thumbnail/public/risunok_2_97.jpg?itok=PXrZsVcx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405" cy="1716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6F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</w:t>
      </w:r>
    </w:p>
    <w:p w:rsidR="00106F34" w:rsidRPr="00106F34" w:rsidRDefault="00106F34" w:rsidP="00106F34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F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Педагог продолжает рассказывать сказку.</w:t>
      </w:r>
    </w:p>
    <w:p w:rsidR="00106F34" w:rsidRPr="00106F34" w:rsidRDefault="00106F34" w:rsidP="00106F34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F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Решили линии построить себе красивые замки. Прямые линии построили замок из одних прямых линий –</w:t>
      </w:r>
      <w:r w:rsidRPr="00106F3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r w:rsidRPr="00106F3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вертикальных, горизонтальных и наклонных.</w:t>
      </w:r>
    </w:p>
    <w:p w:rsidR="00106F34" w:rsidRPr="00106F34" w:rsidRDefault="00106F34" w:rsidP="00106F34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F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Закруглённые лини построили себе замок из одних закруглённых линий –</w:t>
      </w:r>
      <w:r w:rsidRPr="00106F34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 </w:t>
      </w:r>
      <w:proofErr w:type="spellStart"/>
      <w:r w:rsidRPr="00106F3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полукруглых</w:t>
      </w:r>
      <w:proofErr w:type="gramStart"/>
      <w:r w:rsidRPr="00106F3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,п</w:t>
      </w:r>
      <w:proofErr w:type="gramEnd"/>
      <w:r w:rsidRPr="00106F3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олуовальных</w:t>
      </w:r>
      <w:proofErr w:type="spellEnd"/>
      <w:r w:rsidRPr="00106F34">
        <w:rPr>
          <w:rFonts w:ascii="Times New Roman" w:eastAsia="Times New Roman" w:hAnsi="Times New Roman" w:cs="Times New Roman"/>
          <w:i/>
          <w:iCs/>
          <w:color w:val="0000FF"/>
          <w:sz w:val="28"/>
          <w:szCs w:val="28"/>
          <w:lang w:eastAsia="ru-RU"/>
        </w:rPr>
        <w:t>, волнисты, зигзагообразных</w:t>
      </w:r>
      <w:r w:rsidRPr="00106F34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</w:t>
      </w:r>
      <w:r w:rsidRPr="00106F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Свои красивые замки они украсили узорами соответствующих линий.</w:t>
      </w:r>
    </w:p>
    <w:p w:rsidR="00106F34" w:rsidRPr="00106F34" w:rsidRDefault="00106F34" w:rsidP="00106F34">
      <w:pPr>
        <w:shd w:val="clear" w:color="auto" w:fill="F4F4F4"/>
        <w:spacing w:after="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F34">
        <w:rPr>
          <w:rFonts w:ascii="Times New Roman" w:eastAsia="Times New Roman" w:hAnsi="Times New Roman" w:cs="Times New Roman"/>
          <w:b/>
          <w:bCs/>
          <w:color w:val="800080"/>
          <w:sz w:val="28"/>
          <w:szCs w:val="28"/>
          <w:lang w:eastAsia="ru-RU"/>
        </w:rPr>
        <w:t>Этап IV</w:t>
      </w:r>
      <w:r w:rsidRPr="00106F34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. </w:t>
      </w:r>
      <w:r w:rsidRPr="00106F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Самостоятельная работа детей. На обороте листа дети рисуют свой замок из линий. Затем все работы объединяются в одну коллективную композицию, и получается целый город линий. Дети сочиняют истории и рассказывают о том, что они изобразили.</w:t>
      </w:r>
    </w:p>
    <w:p w:rsidR="00106F34" w:rsidRPr="00106F34" w:rsidRDefault="00106F34" w:rsidP="00106F34">
      <w:pPr>
        <w:shd w:val="clear" w:color="auto" w:fill="F4F4F4"/>
        <w:spacing w:before="82" w:after="82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06F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Линии дружили и часто </w:t>
      </w:r>
      <w:proofErr w:type="gramStart"/>
      <w:r w:rsidRPr="00106F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ходили</w:t>
      </w:r>
      <w:proofErr w:type="gramEnd"/>
      <w:r w:rsidRPr="00106F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друг к другу в гости. </w:t>
      </w:r>
      <w:proofErr w:type="gramStart"/>
      <w:r w:rsidRPr="00106F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Они очень любили танцевать, брались за руки,  и их ритмичные танцы становились красивые, составляли множество разнообразных узоров (дети под музыку с помощью выразительных движений показывают какими могли быть линии и узоры.</w:t>
      </w:r>
      <w:proofErr w:type="gramEnd"/>
      <w:r w:rsidRPr="00106F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106F3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Педагог помогает детям, если они затрудняются в выборе движений).</w:t>
      </w:r>
      <w:proofErr w:type="gramEnd"/>
    </w:p>
    <w:p w:rsidR="00F71211" w:rsidRPr="00106F34" w:rsidRDefault="00F71211">
      <w:pPr>
        <w:rPr>
          <w:rFonts w:ascii="Times New Roman" w:hAnsi="Times New Roman" w:cs="Times New Roman"/>
          <w:sz w:val="28"/>
          <w:szCs w:val="28"/>
        </w:rPr>
      </w:pPr>
    </w:p>
    <w:sectPr w:rsidR="00F71211" w:rsidRPr="00106F34" w:rsidSect="00F71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85C79"/>
    <w:multiLevelType w:val="multilevel"/>
    <w:tmpl w:val="8A742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248004A"/>
    <w:multiLevelType w:val="multilevel"/>
    <w:tmpl w:val="E2AEC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06F34"/>
    <w:rsid w:val="00106F34"/>
    <w:rsid w:val="00F71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6F34"/>
    <w:rPr>
      <w:b/>
      <w:bCs/>
    </w:rPr>
  </w:style>
  <w:style w:type="character" w:styleId="a5">
    <w:name w:val="Emphasis"/>
    <w:basedOn w:val="a0"/>
    <w:uiPriority w:val="20"/>
    <w:qFormat/>
    <w:rsid w:val="00106F3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106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F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2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</dc:creator>
  <cp:keywords/>
  <dc:description/>
  <cp:lastModifiedBy>Ilya</cp:lastModifiedBy>
  <cp:revision>3</cp:revision>
  <dcterms:created xsi:type="dcterms:W3CDTF">2019-10-25T03:33:00Z</dcterms:created>
  <dcterms:modified xsi:type="dcterms:W3CDTF">2019-10-25T03:36:00Z</dcterms:modified>
</cp:coreProperties>
</file>